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9D" w:rsidRDefault="001B679D" w:rsidP="001B679D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10</w:t>
      </w:r>
    </w:p>
    <w:p w:rsidR="001B679D" w:rsidRDefault="001B679D" w:rsidP="001B679D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О бюджете </w:t>
      </w:r>
    </w:p>
    <w:p w:rsidR="001B679D" w:rsidRDefault="001B679D" w:rsidP="001B679D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</w:t>
      </w:r>
      <w:r w:rsidR="00A7280F">
        <w:rPr>
          <w:rFonts w:ascii="Arial" w:hAnsi="Arial" w:cs="Arial"/>
        </w:rPr>
        <w:t>5</w:t>
      </w:r>
      <w:r w:rsidRPr="007D0495">
        <w:rPr>
          <w:rFonts w:ascii="Arial" w:hAnsi="Arial" w:cs="Arial"/>
        </w:rPr>
        <w:t xml:space="preserve"> год </w:t>
      </w:r>
    </w:p>
    <w:p w:rsidR="001B679D" w:rsidRDefault="001B679D" w:rsidP="001B679D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A7280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и 202</w:t>
      </w:r>
      <w:r w:rsidR="00A7280F">
        <w:rPr>
          <w:rFonts w:ascii="Arial" w:hAnsi="Arial" w:cs="Arial"/>
        </w:rPr>
        <w:t>7</w:t>
      </w:r>
      <w:r w:rsidRPr="007D0495">
        <w:rPr>
          <w:rFonts w:ascii="Arial" w:hAnsi="Arial" w:cs="Arial"/>
        </w:rPr>
        <w:t xml:space="preserve"> годов»</w:t>
      </w:r>
    </w:p>
    <w:p w:rsidR="0017413C" w:rsidRDefault="001B679D" w:rsidP="0017413C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 </w:t>
      </w:r>
      <w:r w:rsidR="0017413C" w:rsidRPr="00C21F26">
        <w:rPr>
          <w:rFonts w:ascii="Arial" w:hAnsi="Arial" w:cs="Arial"/>
        </w:rPr>
        <w:t xml:space="preserve">от </w:t>
      </w:r>
      <w:r w:rsidR="0017413C">
        <w:rPr>
          <w:rFonts w:ascii="Arial" w:hAnsi="Arial" w:cs="Arial"/>
        </w:rPr>
        <w:t>2</w:t>
      </w:r>
      <w:r w:rsidR="00A7280F">
        <w:rPr>
          <w:rFonts w:ascii="Arial" w:hAnsi="Arial" w:cs="Arial"/>
        </w:rPr>
        <w:t>0</w:t>
      </w:r>
      <w:r w:rsidR="0017413C">
        <w:rPr>
          <w:rFonts w:ascii="Arial" w:hAnsi="Arial" w:cs="Arial"/>
        </w:rPr>
        <w:t>.12.202</w:t>
      </w:r>
      <w:r w:rsidR="00A7280F">
        <w:rPr>
          <w:rFonts w:ascii="Arial" w:hAnsi="Arial" w:cs="Arial"/>
        </w:rPr>
        <w:t>4</w:t>
      </w:r>
      <w:r w:rsidR="0017413C">
        <w:rPr>
          <w:rFonts w:ascii="Arial" w:hAnsi="Arial" w:cs="Arial"/>
        </w:rPr>
        <w:t xml:space="preserve"> </w:t>
      </w:r>
      <w:r w:rsidR="0017413C" w:rsidRPr="00C21F26">
        <w:rPr>
          <w:rFonts w:ascii="Arial" w:hAnsi="Arial" w:cs="Arial"/>
        </w:rPr>
        <w:t>№</w:t>
      </w:r>
      <w:r w:rsidR="00A7280F">
        <w:rPr>
          <w:rFonts w:ascii="Arial" w:hAnsi="Arial" w:cs="Arial"/>
        </w:rPr>
        <w:t>556</w:t>
      </w:r>
    </w:p>
    <w:p w:rsidR="001B679D" w:rsidRDefault="001B679D" w:rsidP="001B679D">
      <w:pPr>
        <w:widowControl w:val="0"/>
        <w:ind w:left="5387"/>
        <w:jc w:val="both"/>
        <w:rPr>
          <w:rFonts w:ascii="Arial" w:hAnsi="Arial" w:cs="Arial"/>
        </w:rPr>
      </w:pPr>
    </w:p>
    <w:p w:rsidR="001B679D" w:rsidRPr="00D857B8" w:rsidRDefault="001B679D" w:rsidP="001B679D">
      <w:pPr>
        <w:pStyle w:val="af4"/>
        <w:spacing w:after="0"/>
        <w:jc w:val="center"/>
        <w:outlineLvl w:val="0"/>
        <w:rPr>
          <w:rFonts w:ascii="Arial" w:hAnsi="Arial" w:cs="Arial"/>
          <w:b/>
          <w:bCs/>
        </w:rPr>
      </w:pPr>
      <w:r w:rsidRPr="00D857B8">
        <w:rPr>
          <w:rFonts w:ascii="Arial" w:hAnsi="Arial" w:cs="Arial"/>
          <w:b/>
          <w:bCs/>
        </w:rPr>
        <w:t xml:space="preserve">Программа муниципальных гарантий городского округа город Арзамас </w:t>
      </w:r>
    </w:p>
    <w:p w:rsidR="001B679D" w:rsidRPr="00D857B8" w:rsidRDefault="001B679D" w:rsidP="001B679D">
      <w:pPr>
        <w:pStyle w:val="af4"/>
        <w:spacing w:after="0"/>
        <w:jc w:val="center"/>
        <w:rPr>
          <w:rFonts w:ascii="Arial" w:hAnsi="Arial" w:cs="Arial"/>
          <w:b/>
          <w:bCs/>
        </w:rPr>
      </w:pPr>
      <w:r w:rsidRPr="00D857B8">
        <w:rPr>
          <w:rFonts w:ascii="Arial" w:hAnsi="Arial" w:cs="Arial"/>
          <w:b/>
          <w:bCs/>
        </w:rPr>
        <w:t xml:space="preserve">в валюте Российской Федерации </w:t>
      </w:r>
    </w:p>
    <w:p w:rsidR="001B679D" w:rsidRPr="00D857B8" w:rsidRDefault="001B679D" w:rsidP="001B679D">
      <w:pPr>
        <w:pStyle w:val="af4"/>
        <w:spacing w:after="0"/>
        <w:jc w:val="center"/>
        <w:rPr>
          <w:rFonts w:ascii="Arial" w:hAnsi="Arial" w:cs="Arial"/>
          <w:b/>
          <w:bCs/>
        </w:rPr>
      </w:pPr>
      <w:r w:rsidRPr="00D857B8">
        <w:rPr>
          <w:rFonts w:ascii="Arial" w:hAnsi="Arial" w:cs="Arial"/>
          <w:b/>
          <w:bCs/>
        </w:rPr>
        <w:t>на 202</w:t>
      </w:r>
      <w:r w:rsidR="00A7280F">
        <w:rPr>
          <w:rFonts w:ascii="Arial" w:hAnsi="Arial" w:cs="Arial"/>
          <w:b/>
          <w:bCs/>
        </w:rPr>
        <w:t>5</w:t>
      </w:r>
      <w:r w:rsidRPr="00D857B8">
        <w:rPr>
          <w:rFonts w:ascii="Arial" w:hAnsi="Arial" w:cs="Arial"/>
          <w:b/>
          <w:bCs/>
        </w:rPr>
        <w:t xml:space="preserve"> год и на плановый период 202</w:t>
      </w:r>
      <w:r w:rsidR="00A7280F">
        <w:rPr>
          <w:rFonts w:ascii="Arial" w:hAnsi="Arial" w:cs="Arial"/>
          <w:b/>
          <w:bCs/>
        </w:rPr>
        <w:t>6</w:t>
      </w:r>
      <w:r w:rsidRPr="00D857B8">
        <w:rPr>
          <w:rFonts w:ascii="Arial" w:hAnsi="Arial" w:cs="Arial"/>
          <w:b/>
          <w:bCs/>
        </w:rPr>
        <w:t xml:space="preserve"> и 202</w:t>
      </w:r>
      <w:r w:rsidR="00A7280F">
        <w:rPr>
          <w:rFonts w:ascii="Arial" w:hAnsi="Arial" w:cs="Arial"/>
          <w:b/>
          <w:bCs/>
        </w:rPr>
        <w:t>7</w:t>
      </w:r>
      <w:r w:rsidRPr="00D857B8">
        <w:rPr>
          <w:rFonts w:ascii="Arial" w:hAnsi="Arial" w:cs="Arial"/>
          <w:b/>
          <w:bCs/>
        </w:rPr>
        <w:t xml:space="preserve"> годов</w:t>
      </w: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Pr="00D857B8" w:rsidRDefault="001B679D" w:rsidP="001B679D">
      <w:pPr>
        <w:pStyle w:val="af4"/>
        <w:spacing w:after="0"/>
        <w:jc w:val="center"/>
        <w:rPr>
          <w:rFonts w:ascii="Arial" w:hAnsi="Arial" w:cs="Arial"/>
        </w:rPr>
      </w:pPr>
      <w:r w:rsidRPr="00D857B8">
        <w:rPr>
          <w:rFonts w:ascii="Arial" w:hAnsi="Arial" w:cs="Arial"/>
        </w:rPr>
        <w:t>Перечень муниципальных гарантий, подлежащих предоставлению в 202</w:t>
      </w:r>
      <w:r w:rsidR="00A7280F">
        <w:rPr>
          <w:rFonts w:ascii="Arial" w:hAnsi="Arial" w:cs="Arial"/>
        </w:rPr>
        <w:t>5</w:t>
      </w:r>
      <w:r w:rsidRPr="00D857B8">
        <w:rPr>
          <w:rFonts w:ascii="Arial" w:hAnsi="Arial" w:cs="Arial"/>
        </w:rPr>
        <w:t>-202</w:t>
      </w:r>
      <w:r w:rsidR="00A7280F">
        <w:rPr>
          <w:rFonts w:ascii="Arial" w:hAnsi="Arial" w:cs="Arial"/>
        </w:rPr>
        <w:t>7</w:t>
      </w:r>
      <w:r w:rsidRPr="00D857B8">
        <w:rPr>
          <w:rFonts w:ascii="Arial" w:hAnsi="Arial" w:cs="Arial"/>
        </w:rPr>
        <w:t xml:space="preserve"> годах</w:t>
      </w:r>
    </w:p>
    <w:p w:rsidR="001B679D" w:rsidRDefault="001B679D" w:rsidP="001B679D">
      <w:pPr>
        <w:pStyle w:val="af4"/>
        <w:spacing w:after="0"/>
        <w:jc w:val="right"/>
        <w:rPr>
          <w:rFonts w:ascii="Arial" w:hAnsi="Arial" w:cs="Arial"/>
        </w:rPr>
      </w:pPr>
    </w:p>
    <w:p w:rsidR="001B679D" w:rsidRDefault="001B679D" w:rsidP="001B679D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611"/>
        <w:gridCol w:w="1560"/>
        <w:gridCol w:w="1134"/>
        <w:gridCol w:w="850"/>
        <w:gridCol w:w="851"/>
        <w:gridCol w:w="850"/>
        <w:gridCol w:w="1559"/>
        <w:gridCol w:w="1560"/>
      </w:tblGrid>
      <w:tr w:rsidR="00A7280F" w:rsidRPr="00096D5C" w:rsidTr="001A3C0B">
        <w:tc>
          <w:tcPr>
            <w:tcW w:w="516" w:type="dxa"/>
            <w:vMerge w:val="restart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096D5C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096D5C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1611" w:type="dxa"/>
            <w:vMerge w:val="restart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  <w:sz w:val="22"/>
                <w:szCs w:val="22"/>
              </w:rPr>
              <w:t>Направление (цель) гарантирования</w:t>
            </w:r>
          </w:p>
        </w:tc>
        <w:tc>
          <w:tcPr>
            <w:tcW w:w="1560" w:type="dxa"/>
            <w:vMerge w:val="restart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  <w:sz w:val="22"/>
                <w:szCs w:val="22"/>
              </w:rPr>
              <w:t>Категория и (или) наименование принципала</w:t>
            </w:r>
          </w:p>
        </w:tc>
        <w:tc>
          <w:tcPr>
            <w:tcW w:w="3685" w:type="dxa"/>
            <w:gridSpan w:val="4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  <w:sz w:val="22"/>
                <w:szCs w:val="22"/>
              </w:rPr>
              <w:t xml:space="preserve">Объем муниципальных гарантий </w:t>
            </w:r>
          </w:p>
        </w:tc>
        <w:tc>
          <w:tcPr>
            <w:tcW w:w="1559" w:type="dxa"/>
            <w:vMerge w:val="restart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  <w:sz w:val="22"/>
                <w:szCs w:val="22"/>
              </w:rPr>
              <w:t>Наличие (отсутствие) права регрессного требования</w:t>
            </w:r>
          </w:p>
        </w:tc>
        <w:tc>
          <w:tcPr>
            <w:tcW w:w="1560" w:type="dxa"/>
            <w:vMerge w:val="restart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  <w:sz w:val="22"/>
                <w:szCs w:val="22"/>
              </w:rPr>
              <w:t xml:space="preserve">Иные условия предоставления и исполнения муниципальных гарантий </w:t>
            </w:r>
          </w:p>
        </w:tc>
      </w:tr>
      <w:tr w:rsidR="00A7280F" w:rsidRPr="00096D5C" w:rsidTr="001A3C0B">
        <w:tc>
          <w:tcPr>
            <w:tcW w:w="516" w:type="dxa"/>
            <w:vMerge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611" w:type="dxa"/>
            <w:vMerge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Общая сумма</w:t>
            </w:r>
          </w:p>
        </w:tc>
        <w:tc>
          <w:tcPr>
            <w:tcW w:w="850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 xml:space="preserve">5 </w:t>
            </w:r>
            <w:r w:rsidRPr="00096D5C">
              <w:rPr>
                <w:rFonts w:ascii="Arial" w:hAnsi="Arial" w:cs="Arial"/>
              </w:rPr>
              <w:t>год</w:t>
            </w:r>
          </w:p>
        </w:tc>
        <w:tc>
          <w:tcPr>
            <w:tcW w:w="851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 xml:space="preserve">6 </w:t>
            </w:r>
            <w:r w:rsidRPr="00096D5C">
              <w:rPr>
                <w:rFonts w:ascii="Arial" w:hAnsi="Arial" w:cs="Arial"/>
              </w:rPr>
              <w:t>год</w:t>
            </w:r>
          </w:p>
        </w:tc>
        <w:tc>
          <w:tcPr>
            <w:tcW w:w="850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  <w:r w:rsidRPr="00096D5C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A7280F" w:rsidRPr="00096D5C" w:rsidTr="001A3C0B">
        <w:tc>
          <w:tcPr>
            <w:tcW w:w="516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-</w:t>
            </w:r>
          </w:p>
        </w:tc>
        <w:tc>
          <w:tcPr>
            <w:tcW w:w="1611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-</w:t>
            </w:r>
          </w:p>
        </w:tc>
        <w:tc>
          <w:tcPr>
            <w:tcW w:w="1560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-</w:t>
            </w:r>
          </w:p>
        </w:tc>
        <w:tc>
          <w:tcPr>
            <w:tcW w:w="1560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-</w:t>
            </w:r>
          </w:p>
        </w:tc>
      </w:tr>
    </w:tbl>
    <w:p w:rsidR="001B679D" w:rsidRDefault="001B679D" w:rsidP="003F3F92">
      <w:pPr>
        <w:widowControl w:val="0"/>
        <w:jc w:val="right"/>
        <w:rPr>
          <w:rFonts w:ascii="Arial" w:hAnsi="Arial" w:cs="Arial"/>
        </w:rPr>
      </w:pPr>
      <w:bookmarkStart w:id="0" w:name="_GoBack"/>
      <w:bookmarkEnd w:id="0"/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sectPr w:rsidR="001B679D" w:rsidSect="008261B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7413C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261B9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280F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510D2-1ADC-48E5-B733-CB3372CE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Елена А. Калягина</cp:lastModifiedBy>
  <cp:revision>3</cp:revision>
  <cp:lastPrinted>2023-11-15T04:01:00Z</cp:lastPrinted>
  <dcterms:created xsi:type="dcterms:W3CDTF">2024-01-18T04:40:00Z</dcterms:created>
  <dcterms:modified xsi:type="dcterms:W3CDTF">2025-01-15T05:42:00Z</dcterms:modified>
</cp:coreProperties>
</file>